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Автономное Дошкольное Образовательное Учреждение «Детский сад №272»</w:t>
      </w: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28"/>
          <w:szCs w:val="28"/>
          <w:lang w:eastAsia="ru-RU"/>
        </w:rPr>
      </w:pP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r w:rsidRPr="00E96C2E">
        <w:rPr>
          <w:rFonts w:ascii="Times New Roman" w:eastAsia="Times New Roman" w:hAnsi="Times New Roman" w:cs="Times New Roman"/>
          <w:b/>
          <w:bCs/>
          <w:sz w:val="36"/>
          <w:szCs w:val="36"/>
          <w:lang w:eastAsia="ru-RU"/>
        </w:rPr>
        <w:t>Консультация для педагогов ДОУ "Игровая деятельность дошкольников"</w:t>
      </w: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Default="00E96C2E" w:rsidP="00E96C2E">
      <w:pPr>
        <w:shd w:val="clear" w:color="auto" w:fill="FFFFFF"/>
        <w:spacing w:after="118" w:line="248"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Воспитатель: Мишенина Т.В.</w:t>
      </w:r>
    </w:p>
    <w:p w:rsidR="00E96C2E" w:rsidRDefault="00E96C2E" w:rsidP="00E96C2E">
      <w:pPr>
        <w:shd w:val="clear" w:color="auto" w:fill="FFFFFF"/>
        <w:spacing w:after="118" w:line="248" w:lineRule="atLeast"/>
        <w:jc w:val="right"/>
        <w:rPr>
          <w:rFonts w:ascii="Times New Roman" w:eastAsia="Times New Roman" w:hAnsi="Times New Roman" w:cs="Times New Roman"/>
          <w:bCs/>
          <w:sz w:val="28"/>
          <w:szCs w:val="28"/>
          <w:lang w:eastAsia="ru-RU"/>
        </w:rPr>
      </w:pPr>
    </w:p>
    <w:p w:rsidR="00E96C2E" w:rsidRDefault="00E96C2E" w:rsidP="00E96C2E">
      <w:pPr>
        <w:shd w:val="clear" w:color="auto" w:fill="FFFFFF"/>
        <w:spacing w:after="118" w:line="248" w:lineRule="atLeast"/>
        <w:jc w:val="right"/>
        <w:rPr>
          <w:rFonts w:ascii="Times New Roman" w:eastAsia="Times New Roman" w:hAnsi="Times New Roman" w:cs="Times New Roman"/>
          <w:bCs/>
          <w:sz w:val="28"/>
          <w:szCs w:val="28"/>
          <w:lang w:eastAsia="ru-RU"/>
        </w:rPr>
      </w:pPr>
    </w:p>
    <w:p w:rsidR="00E96C2E" w:rsidRDefault="00E96C2E" w:rsidP="00E96C2E">
      <w:pPr>
        <w:shd w:val="clear" w:color="auto" w:fill="FFFFFF"/>
        <w:spacing w:after="118" w:line="248" w:lineRule="atLeast"/>
        <w:jc w:val="right"/>
        <w:rPr>
          <w:rFonts w:ascii="Times New Roman" w:eastAsia="Times New Roman" w:hAnsi="Times New Roman" w:cs="Times New Roman"/>
          <w:bCs/>
          <w:sz w:val="28"/>
          <w:szCs w:val="28"/>
          <w:lang w:eastAsia="ru-RU"/>
        </w:rPr>
      </w:pPr>
    </w:p>
    <w:p w:rsidR="00E96C2E" w:rsidRDefault="00E96C2E" w:rsidP="00E96C2E">
      <w:pPr>
        <w:shd w:val="clear" w:color="auto" w:fill="FFFFFF"/>
        <w:spacing w:after="118" w:line="248" w:lineRule="atLeast"/>
        <w:jc w:val="right"/>
        <w:rPr>
          <w:rFonts w:ascii="Times New Roman" w:eastAsia="Times New Roman" w:hAnsi="Times New Roman" w:cs="Times New Roman"/>
          <w:bCs/>
          <w:sz w:val="28"/>
          <w:szCs w:val="28"/>
          <w:lang w:eastAsia="ru-RU"/>
        </w:rPr>
      </w:pPr>
    </w:p>
    <w:p w:rsidR="00E96C2E" w:rsidRDefault="00E96C2E" w:rsidP="00E96C2E">
      <w:pPr>
        <w:shd w:val="clear" w:color="auto" w:fill="FFFFFF"/>
        <w:spacing w:after="118" w:line="248" w:lineRule="atLeast"/>
        <w:jc w:val="right"/>
        <w:rPr>
          <w:rFonts w:ascii="Times New Roman" w:eastAsia="Times New Roman" w:hAnsi="Times New Roman" w:cs="Times New Roman"/>
          <w:bCs/>
          <w:sz w:val="28"/>
          <w:szCs w:val="28"/>
          <w:lang w:eastAsia="ru-RU"/>
        </w:rPr>
      </w:pP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Барнаул-2021</w:t>
      </w:r>
    </w:p>
    <w:p w:rsidR="00E96C2E" w:rsidRPr="00E96C2E" w:rsidRDefault="00E96C2E" w:rsidP="00E96C2E">
      <w:pPr>
        <w:shd w:val="clear" w:color="auto" w:fill="FFFFFF"/>
        <w:spacing w:after="118" w:line="248" w:lineRule="atLeast"/>
        <w:jc w:val="center"/>
        <w:rPr>
          <w:rFonts w:ascii="Times New Roman" w:eastAsia="Times New Roman" w:hAnsi="Times New Roman" w:cs="Times New Roman"/>
          <w:b/>
          <w:bCs/>
          <w:sz w:val="36"/>
          <w:szCs w:val="36"/>
          <w:lang w:eastAsia="ru-RU"/>
        </w:rPr>
      </w:pPr>
    </w:p>
    <w:p w:rsidR="00E96C2E" w:rsidRPr="00E96C2E" w:rsidRDefault="00E96C2E" w:rsidP="00E96C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96C2E">
        <w:rPr>
          <w:rFonts w:ascii="Times New Roman" w:eastAsia="Times New Roman" w:hAnsi="Times New Roman" w:cs="Times New Roman"/>
          <w:color w:val="000000"/>
          <w:sz w:val="28"/>
          <w:szCs w:val="28"/>
          <w:shd w:val="clear" w:color="auto" w:fill="FFFFFF"/>
          <w:lang w:eastAsia="ru-RU"/>
        </w:rPr>
        <w:t xml:space="preserve">Ребенок играет, </w:t>
      </w:r>
      <w:proofErr w:type="gramStart"/>
      <w:r w:rsidRPr="00E96C2E">
        <w:rPr>
          <w:rFonts w:ascii="Times New Roman" w:eastAsia="Times New Roman" w:hAnsi="Times New Roman" w:cs="Times New Roman"/>
          <w:color w:val="000000"/>
          <w:sz w:val="28"/>
          <w:szCs w:val="28"/>
          <w:shd w:val="clear" w:color="auto" w:fill="FFFFFF"/>
          <w:lang w:eastAsia="ru-RU"/>
        </w:rPr>
        <w:t>значит</w:t>
      </w:r>
      <w:proofErr w:type="gramEnd"/>
      <w:r w:rsidRPr="00E96C2E">
        <w:rPr>
          <w:rFonts w:ascii="Times New Roman" w:eastAsia="Times New Roman" w:hAnsi="Times New Roman" w:cs="Times New Roman"/>
          <w:color w:val="000000"/>
          <w:sz w:val="28"/>
          <w:szCs w:val="28"/>
          <w:shd w:val="clear" w:color="auto" w:fill="FFFFFF"/>
          <w:lang w:eastAsia="ru-RU"/>
        </w:rPr>
        <w:t xml:space="preserve"> счастлив, значит здоров. В игре ребенок познает себя, свои возможности. По мере взросления изменяется и усложняется характер игровой деятельности, ее содержание, действие с предметами. Всестороннее развитие дошкольника невозможно без игры, которая является основным видом деятельности этого периода. Дошкольное детство - короткий, но очень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proofErr w:type="gramStart"/>
      <w:r w:rsidRPr="00E96C2E">
        <w:rPr>
          <w:rFonts w:ascii="Times New Roman" w:eastAsia="Times New Roman" w:hAnsi="Times New Roman" w:cs="Times New Roman"/>
          <w:color w:val="000000"/>
          <w:sz w:val="28"/>
          <w:szCs w:val="28"/>
          <w:shd w:val="clear" w:color="auto" w:fill="FFFFFF"/>
          <w:lang w:eastAsia="ru-RU"/>
        </w:rPr>
        <w:t>В дошкольном возрасте игра занимает ведущую роль в деятельности ребенка, оказывая огромное эффективное воздействие на формирование личности, а также решая актуальные проблемы педагогики и психологии: нравственное воспитание, физическое воспитание, развитие коммуникативных качеств, воспитание воли, развитие памяти, воображения, инициативности, фантазии, речи, формирование социальных качеств, художественно-эстетического вкуса, создание положительного эмоционального настроя, снятие напряженности, решение конфликтных ситуаций через игру и многое другое.</w:t>
      </w:r>
      <w:proofErr w:type="gramEnd"/>
      <w:r w:rsidRPr="00E96C2E">
        <w:rPr>
          <w:rFonts w:ascii="Times New Roman" w:eastAsia="Times New Roman" w:hAnsi="Times New Roman" w:cs="Times New Roman"/>
          <w:color w:val="000000"/>
          <w:sz w:val="28"/>
          <w:szCs w:val="28"/>
          <w:shd w:val="clear" w:color="auto" w:fill="FFFFFF"/>
          <w:lang w:eastAsia="ru-RU"/>
        </w:rPr>
        <w:t xml:space="preserve"> К.Д. Ушинский, высоко оценивая значение игры для развития, отмечал, что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b/>
          <w:bCs/>
          <w:color w:val="000000"/>
          <w:sz w:val="28"/>
          <w:szCs w:val="28"/>
          <w:lang w:eastAsia="ru-RU"/>
        </w:rPr>
        <w:t>Главная задача взрослого</w:t>
      </w:r>
      <w:r w:rsidRPr="00E96C2E">
        <w:rPr>
          <w:rFonts w:ascii="Times New Roman" w:eastAsia="Times New Roman" w:hAnsi="Times New Roman" w:cs="Times New Roman"/>
          <w:color w:val="000000"/>
          <w:sz w:val="28"/>
          <w:szCs w:val="28"/>
          <w:shd w:val="clear" w:color="auto" w:fill="FFFFFF"/>
          <w:lang w:eastAsia="ru-RU"/>
        </w:rPr>
        <w:t xml:space="preserve"> – помочь, направить, подсказать правильный вариант, правильное решение, создать необходимую развивающую среду, поскольку окружающая действительность оказывает огромное значение на развитие дошкольника, являясь отражением его игр. Важно, чтобы ребенок чувствовал свободу действий при выборе игры, характере действий, испытывал удовольствие, здесь не может быть </w:t>
      </w:r>
      <w:proofErr w:type="spellStart"/>
      <w:r w:rsidRPr="00E96C2E">
        <w:rPr>
          <w:rFonts w:ascii="Times New Roman" w:eastAsia="Times New Roman" w:hAnsi="Times New Roman" w:cs="Times New Roman"/>
          <w:color w:val="000000"/>
          <w:sz w:val="28"/>
          <w:szCs w:val="28"/>
          <w:shd w:val="clear" w:color="auto" w:fill="FFFFFF"/>
          <w:lang w:eastAsia="ru-RU"/>
        </w:rPr>
        <w:t>навязываний</w:t>
      </w:r>
      <w:proofErr w:type="spellEnd"/>
      <w:r w:rsidRPr="00E96C2E">
        <w:rPr>
          <w:rFonts w:ascii="Times New Roman" w:eastAsia="Times New Roman" w:hAnsi="Times New Roman" w:cs="Times New Roman"/>
          <w:color w:val="000000"/>
          <w:sz w:val="28"/>
          <w:szCs w:val="28"/>
          <w:shd w:val="clear" w:color="auto" w:fill="FFFFFF"/>
          <w:lang w:eastAsia="ru-RU"/>
        </w:rPr>
        <w:t>, запретов, приказов. Необходимо педагогически целесообразно создавать внешнюю обстановку, правильно подбирать игрушки, заинтересовать ребенка.</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E96C2E">
        <w:rPr>
          <w:rFonts w:ascii="Times New Roman" w:eastAsia="Times New Roman" w:hAnsi="Times New Roman" w:cs="Times New Roman"/>
          <w:color w:val="000000"/>
          <w:sz w:val="28"/>
          <w:szCs w:val="28"/>
          <w:shd w:val="clear" w:color="auto" w:fill="FFFFFF"/>
          <w:lang w:eastAsia="ru-RU"/>
        </w:rPr>
        <w:t>Разнообразные по виду и содержанию игры позволяют осуществить различные подходы к ребенку, отыскать пути гармоничного развития.</w:t>
      </w:r>
    </w:p>
    <w:p w:rsidR="00E96C2E" w:rsidRDefault="00E96C2E" w:rsidP="00E96C2E">
      <w:pPr>
        <w:rPr>
          <w:rFonts w:ascii="Times New Roman" w:eastAsia="Times New Roman" w:hAnsi="Times New Roman" w:cs="Times New Roman"/>
          <w:color w:val="000000"/>
          <w:sz w:val="28"/>
          <w:szCs w:val="28"/>
          <w:shd w:val="clear" w:color="auto" w:fill="FFFFFF"/>
          <w:lang w:eastAsia="ru-RU"/>
        </w:rPr>
      </w:pP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E96C2E">
        <w:rPr>
          <w:rFonts w:ascii="Times New Roman" w:eastAsia="Times New Roman" w:hAnsi="Times New Roman" w:cs="Times New Roman"/>
          <w:color w:val="000000"/>
          <w:sz w:val="28"/>
          <w:szCs w:val="28"/>
          <w:shd w:val="clear" w:color="auto" w:fill="FFFFFF"/>
          <w:lang w:eastAsia="ru-RU"/>
        </w:rPr>
        <w:t>Существует множество разнообразных игр: подвижные, дидактические, познавательные, сюжетно-ролевые и др. По мере роста и развития ребенка игра тоже проходит определенный путь развития от манипуляций с предметами до игр с сюжетом, правилами.</w:t>
      </w:r>
    </w:p>
    <w:p w:rsidR="004A2FAD" w:rsidRPr="00E96C2E" w:rsidRDefault="00E96C2E" w:rsidP="00E96C2E">
      <w:pPr>
        <w:rPr>
          <w:rFonts w:ascii="Times New Roman" w:hAnsi="Times New Roman" w:cs="Times New Roman"/>
          <w:sz w:val="28"/>
          <w:szCs w:val="28"/>
        </w:rPr>
      </w:pP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lastRenderedPageBreak/>
        <w:t xml:space="preserve">     </w:t>
      </w:r>
      <w:r w:rsidRPr="00E96C2E">
        <w:rPr>
          <w:rFonts w:ascii="Times New Roman" w:eastAsia="Times New Roman" w:hAnsi="Times New Roman" w:cs="Times New Roman"/>
          <w:b/>
          <w:bCs/>
          <w:color w:val="000000"/>
          <w:sz w:val="28"/>
          <w:szCs w:val="28"/>
          <w:lang w:eastAsia="ru-RU"/>
        </w:rPr>
        <w:t>Важное место</w:t>
      </w:r>
      <w:r w:rsidRPr="00E96C2E">
        <w:rPr>
          <w:rFonts w:ascii="Times New Roman" w:eastAsia="Times New Roman" w:hAnsi="Times New Roman" w:cs="Times New Roman"/>
          <w:color w:val="000000"/>
          <w:sz w:val="28"/>
          <w:szCs w:val="28"/>
          <w:shd w:val="clear" w:color="auto" w:fill="FFFFFF"/>
          <w:lang w:eastAsia="ru-RU"/>
        </w:rPr>
        <w:t xml:space="preserve"> в формировании и пополнении знаний и представлений об окружающей действительности отведено сюжетно-ролевым играм. Формирование такой деятельности проходит через </w:t>
      </w:r>
      <w:proofErr w:type="gramStart"/>
      <w:r w:rsidRPr="00E96C2E">
        <w:rPr>
          <w:rFonts w:ascii="Times New Roman" w:eastAsia="Times New Roman" w:hAnsi="Times New Roman" w:cs="Times New Roman"/>
          <w:color w:val="000000"/>
          <w:sz w:val="28"/>
          <w:szCs w:val="28"/>
          <w:shd w:val="clear" w:color="auto" w:fill="FFFFFF"/>
          <w:lang w:eastAsia="ru-RU"/>
        </w:rPr>
        <w:t>предметную</w:t>
      </w:r>
      <w:proofErr w:type="gramEnd"/>
      <w:r w:rsidRPr="00E96C2E">
        <w:rPr>
          <w:rFonts w:ascii="Times New Roman" w:eastAsia="Times New Roman" w:hAnsi="Times New Roman" w:cs="Times New Roman"/>
          <w:color w:val="000000"/>
          <w:sz w:val="28"/>
          <w:szCs w:val="28"/>
          <w:shd w:val="clear" w:color="auto" w:fill="FFFFFF"/>
          <w:lang w:eastAsia="ru-RU"/>
        </w:rPr>
        <w:t>. Возникновение ролевой игры связано с формированием предметной деятельности в раннем возрасте. Сюжетно-ролевая игра по своему характеру – деятельность отражательная. Основной источник – окружающий мир, жизнь и деятельность взрослых и сверстников. Здесь дети могут проявлять наибольшую эмоциональность, активность, самостоятельно и творчески решать самые разнообразные задачи. Основой сюжетно-ролевой игры является воображаемая ситуация, в которой ребенок берет на себя роль взрослого и действует в созданной им самим игровой обстановке. Принимая на себя роль, ребенок обогащает, углубляет собственную личность. Такие игры помогают детям налаживать взаимодействие в совместной игре либо развивают умение действовать индивидуально, побуждают разворачивать несложный сюжет, формируют представления, знакомят с различными правилами, обогащают словарь, развивают речь. Например, предлагая побывать в роли людей той или иной профессии, мы развиваем интерес и уважение к различным благородным профессиям, формируем представления о жизни и деятельности людей, тем самым происходит ознакомление дошкольников с социумом.</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E96C2E">
        <w:rPr>
          <w:rFonts w:ascii="Times New Roman" w:eastAsia="Times New Roman" w:hAnsi="Times New Roman" w:cs="Times New Roman"/>
          <w:color w:val="000000"/>
          <w:sz w:val="28"/>
          <w:szCs w:val="28"/>
          <w:shd w:val="clear" w:color="auto" w:fill="FFFFFF"/>
          <w:lang w:eastAsia="ru-RU"/>
        </w:rPr>
        <w:t>Еще одним средством гармоничного развития личности ребенка </w:t>
      </w:r>
      <w:r w:rsidRPr="00E96C2E">
        <w:rPr>
          <w:rFonts w:ascii="Times New Roman" w:eastAsia="Times New Roman" w:hAnsi="Times New Roman" w:cs="Times New Roman"/>
          <w:b/>
          <w:bCs/>
          <w:color w:val="000000"/>
          <w:sz w:val="28"/>
          <w:szCs w:val="28"/>
          <w:lang w:eastAsia="ru-RU"/>
        </w:rPr>
        <w:t>является подвижная игра</w:t>
      </w:r>
      <w:r w:rsidRPr="00E96C2E">
        <w:rPr>
          <w:rFonts w:ascii="Times New Roman" w:eastAsia="Times New Roman" w:hAnsi="Times New Roman" w:cs="Times New Roman"/>
          <w:color w:val="000000"/>
          <w:sz w:val="28"/>
          <w:szCs w:val="28"/>
          <w:shd w:val="clear" w:color="auto" w:fill="FFFFFF"/>
          <w:lang w:eastAsia="ru-RU"/>
        </w:rPr>
        <w:t xml:space="preserve">. Проведение подвижных игр решает комплекс педагогических задач. Физическое воспитание: оздоровление ребенка, развитие двигательных умений и навыков, формирование быстроты, ловкости, координации движений. Умственное развитие: умение действовать в соответствии с правилами, развитие памяти, обогащение словаря, развитие речи при заучивании считалок, стихов и т.д. </w:t>
      </w:r>
      <w:proofErr w:type="gramStart"/>
      <w:r w:rsidRPr="00E96C2E">
        <w:rPr>
          <w:rFonts w:ascii="Times New Roman" w:eastAsia="Times New Roman" w:hAnsi="Times New Roman" w:cs="Times New Roman"/>
          <w:color w:val="000000"/>
          <w:sz w:val="28"/>
          <w:szCs w:val="28"/>
          <w:shd w:val="clear" w:color="auto" w:fill="FFFFFF"/>
          <w:lang w:eastAsia="ru-RU"/>
        </w:rPr>
        <w:t>Нравственное воспитание: коллективные действия, подчинение требованиям, формирование честности, дисциплинированности, справедливости, сопереживания.</w:t>
      </w:r>
      <w:proofErr w:type="gramEnd"/>
      <w:r w:rsidRPr="00E96C2E">
        <w:rPr>
          <w:rFonts w:ascii="Times New Roman" w:eastAsia="Times New Roman" w:hAnsi="Times New Roman" w:cs="Times New Roman"/>
          <w:color w:val="000000"/>
          <w:sz w:val="28"/>
          <w:szCs w:val="28"/>
          <w:shd w:val="clear" w:color="auto" w:fill="FFFFFF"/>
          <w:lang w:eastAsia="ru-RU"/>
        </w:rPr>
        <w:t xml:space="preserve"> Решение всех перечисленных задач обусловлено спецификой подвижных игр, которая состоит в молниеносной, мгновенной реакции ребенка на сигналы.</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E96C2E">
        <w:rPr>
          <w:rFonts w:ascii="Times New Roman" w:eastAsia="Times New Roman" w:hAnsi="Times New Roman" w:cs="Times New Roman"/>
          <w:color w:val="000000"/>
          <w:sz w:val="28"/>
          <w:szCs w:val="28"/>
          <w:shd w:val="clear" w:color="auto" w:fill="FFFFFF"/>
          <w:lang w:eastAsia="ru-RU"/>
        </w:rPr>
        <w:t xml:space="preserve">В дошкольном возрасте используют два вида подвижных игр: сюжетные и игровые упражнения. Основой сюжетных подвижных игр является способность к имитации. Ребенок младшего дошкольного возраста использует собственное представление об окружающем мире (действия людей, животных, птиц), воспроизводит движения, характерные для того или иного образа: летает, как птичка, машет крылышками, тяжело и неуклюже </w:t>
      </w:r>
      <w:r w:rsidRPr="00E96C2E">
        <w:rPr>
          <w:rFonts w:ascii="Times New Roman" w:eastAsia="Times New Roman" w:hAnsi="Times New Roman" w:cs="Times New Roman"/>
          <w:color w:val="000000"/>
          <w:sz w:val="28"/>
          <w:szCs w:val="28"/>
          <w:shd w:val="clear" w:color="auto" w:fill="FFFFFF"/>
          <w:lang w:eastAsia="ru-RU"/>
        </w:rPr>
        <w:lastRenderedPageBreak/>
        <w:t xml:space="preserve">передвигается, как медвежата и т.д. Движения, которые выполняют дети во время игры, тесно связаны с сюжетом. Большинство сюжетных игр коллективные, в них ребенок учится согласовывать свои действия с действиями других игроков, не капризничать, действовать организованно, как того требуют правила. На пятом году жизни характер игровой деятельности детей меняется. Им важно не только воспроизвести движения, важен результат подвижной игры, они стремятся выразить свои чувства, желания. Тем не </w:t>
      </w:r>
      <w:proofErr w:type="gramStart"/>
      <w:r w:rsidRPr="00E96C2E">
        <w:rPr>
          <w:rFonts w:ascii="Times New Roman" w:eastAsia="Times New Roman" w:hAnsi="Times New Roman" w:cs="Times New Roman"/>
          <w:color w:val="000000"/>
          <w:sz w:val="28"/>
          <w:szCs w:val="28"/>
          <w:shd w:val="clear" w:color="auto" w:fill="FFFFFF"/>
          <w:lang w:eastAsia="ru-RU"/>
        </w:rPr>
        <w:t>менее</w:t>
      </w:r>
      <w:proofErr w:type="gramEnd"/>
      <w:r w:rsidRPr="00E96C2E">
        <w:rPr>
          <w:rFonts w:ascii="Times New Roman" w:eastAsia="Times New Roman" w:hAnsi="Times New Roman" w:cs="Times New Roman"/>
          <w:color w:val="000000"/>
          <w:sz w:val="28"/>
          <w:szCs w:val="28"/>
          <w:shd w:val="clear" w:color="auto" w:fill="FFFFFF"/>
          <w:lang w:eastAsia="ru-RU"/>
        </w:rPr>
        <w:t xml:space="preserve"> подражательность и имитация продолжает присутствовать и в старшем дошкольном возрасте. Постепенно ребенок начинает придумывать свой игровой сюжет, начинает ставить самостоятельные задачи, придумывает правила, что способствует развитию творческих способностей.</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E96C2E">
        <w:rPr>
          <w:rFonts w:ascii="Times New Roman" w:eastAsia="Times New Roman" w:hAnsi="Times New Roman" w:cs="Times New Roman"/>
          <w:color w:val="000000"/>
          <w:sz w:val="28"/>
          <w:szCs w:val="28"/>
          <w:shd w:val="clear" w:color="auto" w:fill="FFFFFF"/>
          <w:lang w:eastAsia="ru-RU"/>
        </w:rPr>
        <w:t>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достижения определенной цели и точное выполнение правил, что часто приводит к игнорированию четкости в выполнении движений, то во время игровых упражнений дошкольники должны безукоризненно выполнять основные движения (попадать мячом в цель, пролезать под веревкой и т.п.).</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E96C2E">
        <w:rPr>
          <w:rFonts w:ascii="Times New Roman" w:eastAsia="Times New Roman" w:hAnsi="Times New Roman" w:cs="Times New Roman"/>
          <w:b/>
          <w:bCs/>
          <w:color w:val="000000"/>
          <w:sz w:val="28"/>
          <w:szCs w:val="28"/>
          <w:lang w:eastAsia="ru-RU"/>
        </w:rPr>
        <w:t>Каждую игру необходимо</w:t>
      </w:r>
      <w:r w:rsidRPr="00E96C2E">
        <w:rPr>
          <w:rFonts w:ascii="Times New Roman" w:eastAsia="Times New Roman" w:hAnsi="Times New Roman" w:cs="Times New Roman"/>
          <w:color w:val="000000"/>
          <w:sz w:val="28"/>
          <w:szCs w:val="28"/>
          <w:shd w:val="clear" w:color="auto" w:fill="FFFFFF"/>
          <w:lang w:eastAsia="ru-RU"/>
        </w:rPr>
        <w:t xml:space="preserve"> четко продумать, учитывая индивидуальные особенности детей. </w:t>
      </w:r>
      <w:proofErr w:type="gramStart"/>
      <w:r w:rsidRPr="00E96C2E">
        <w:rPr>
          <w:rFonts w:ascii="Times New Roman" w:eastAsia="Times New Roman" w:hAnsi="Times New Roman" w:cs="Times New Roman"/>
          <w:color w:val="000000"/>
          <w:sz w:val="28"/>
          <w:szCs w:val="28"/>
          <w:shd w:val="clear" w:color="auto" w:fill="FFFFFF"/>
          <w:lang w:eastAsia="ru-RU"/>
        </w:rPr>
        <w:t>Продуманная методика проведения игр помогает воспитать ребенка здоровым, бодрым, жизнерадостным, способным самостоятельно решать поставленные перед ним задачи.</w:t>
      </w:r>
      <w:proofErr w:type="gramEnd"/>
      <w:r w:rsidRPr="00E96C2E">
        <w:rPr>
          <w:rFonts w:ascii="Times New Roman" w:eastAsia="Times New Roman" w:hAnsi="Times New Roman" w:cs="Times New Roman"/>
          <w:color w:val="000000"/>
          <w:sz w:val="28"/>
          <w:szCs w:val="28"/>
          <w:shd w:val="clear" w:color="auto" w:fill="FFFFFF"/>
          <w:lang w:eastAsia="ru-RU"/>
        </w:rPr>
        <w:t xml:space="preserve"> Умелое руководство воспитателя любой игрой и использование разнообразных приемов детской активизации является залогом успеха.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 С одной стороны, игровая деятельность носит характер самостоятельной деятельности детей, с другой – присутствие педагогического руководства обеспечивает совместную деятельность. Совместная игра дает возможность обмена знаниями, активного речевого обмена, доставляет радость, проявление положительных эмоций. Именно умелое вмешательство педагога и знание характера каждого малыша помогает поддерживать интерес к действиям друг друга. Вот здесь на первый план выходит непосредственное участие педагога в игре. Игра – это маленькая модель жизни. Здесь ребенок чувствует себя уверенно. Очень важно на первых этапах поддержать </w:t>
      </w:r>
      <w:r w:rsidRPr="00E96C2E">
        <w:rPr>
          <w:rFonts w:ascii="Times New Roman" w:eastAsia="Times New Roman" w:hAnsi="Times New Roman" w:cs="Times New Roman"/>
          <w:color w:val="000000"/>
          <w:sz w:val="28"/>
          <w:szCs w:val="28"/>
          <w:shd w:val="clear" w:color="auto" w:fill="FFFFFF"/>
          <w:lang w:eastAsia="ru-RU"/>
        </w:rPr>
        <w:lastRenderedPageBreak/>
        <w:t xml:space="preserve">действия малыша, одобрить, дать ему понять, что вам интересно с ним играть, показать искреннюю заинтересованность. </w:t>
      </w:r>
      <w:proofErr w:type="gramStart"/>
      <w:r w:rsidRPr="00E96C2E">
        <w:rPr>
          <w:rFonts w:ascii="Times New Roman" w:eastAsia="Times New Roman" w:hAnsi="Times New Roman" w:cs="Times New Roman"/>
          <w:color w:val="000000"/>
          <w:sz w:val="28"/>
          <w:szCs w:val="28"/>
          <w:shd w:val="clear" w:color="auto" w:fill="FFFFFF"/>
          <w:lang w:eastAsia="ru-RU"/>
        </w:rPr>
        <w:t>К</w:t>
      </w:r>
      <w:proofErr w:type="gramEnd"/>
      <w:r w:rsidRPr="00E96C2E">
        <w:rPr>
          <w:rFonts w:ascii="Times New Roman" w:eastAsia="Times New Roman" w:hAnsi="Times New Roman" w:cs="Times New Roman"/>
          <w:color w:val="000000"/>
          <w:sz w:val="28"/>
          <w:szCs w:val="28"/>
          <w:shd w:val="clear" w:color="auto" w:fill="FFFFFF"/>
          <w:lang w:eastAsia="ru-RU"/>
        </w:rPr>
        <w:t xml:space="preserve"> среднем возрасте роль воспитателя заметно сокращается, но не прекращается вовсе. Исходя из особенностей вида игры, задач, которые можно решить с ее помощью, уровня </w:t>
      </w:r>
      <w:proofErr w:type="spellStart"/>
      <w:r w:rsidRPr="00E96C2E">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E96C2E">
        <w:rPr>
          <w:rFonts w:ascii="Times New Roman" w:eastAsia="Times New Roman" w:hAnsi="Times New Roman" w:cs="Times New Roman"/>
          <w:color w:val="000000"/>
          <w:sz w:val="28"/>
          <w:szCs w:val="28"/>
          <w:shd w:val="clear" w:color="auto" w:fill="FFFFFF"/>
          <w:lang w:eastAsia="ru-RU"/>
        </w:rPr>
        <w:t xml:space="preserve"> у детей игровой деятельности, педагог определяет меру своего участия в ней, приемы руководства в каждом конкретном случае.</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E96C2E">
        <w:rPr>
          <w:rFonts w:ascii="Times New Roman" w:eastAsia="Times New Roman" w:hAnsi="Times New Roman" w:cs="Times New Roman"/>
          <w:b/>
          <w:bCs/>
          <w:color w:val="000000"/>
          <w:sz w:val="28"/>
          <w:szCs w:val="28"/>
          <w:lang w:eastAsia="ru-RU"/>
        </w:rPr>
        <w:t>Таким образом</w:t>
      </w:r>
      <w:r w:rsidRPr="00E96C2E">
        <w:rPr>
          <w:rFonts w:ascii="Times New Roman" w:eastAsia="Times New Roman" w:hAnsi="Times New Roman" w:cs="Times New Roman"/>
          <w:color w:val="000000"/>
          <w:sz w:val="28"/>
          <w:szCs w:val="28"/>
          <w:shd w:val="clear" w:color="auto" w:fill="FFFFFF"/>
          <w:lang w:eastAsia="ru-RU"/>
        </w:rPr>
        <w:t xml:space="preserve">, игра является одним из самых эффективных педагогических средств. Решение различных образовательных задач обеспечивается путем умелого использования таких факторов, как потребность ребенка в игре и желание играть. Игра, как писал великий психолог </w:t>
      </w:r>
      <w:proofErr w:type="spellStart"/>
      <w:r w:rsidRPr="00E96C2E">
        <w:rPr>
          <w:rFonts w:ascii="Times New Roman" w:eastAsia="Times New Roman" w:hAnsi="Times New Roman" w:cs="Times New Roman"/>
          <w:color w:val="000000"/>
          <w:sz w:val="28"/>
          <w:szCs w:val="28"/>
          <w:shd w:val="clear" w:color="auto" w:fill="FFFFFF"/>
          <w:lang w:eastAsia="ru-RU"/>
        </w:rPr>
        <w:t>Л.С.Выготский</w:t>
      </w:r>
      <w:proofErr w:type="spellEnd"/>
      <w:r w:rsidRPr="00E96C2E">
        <w:rPr>
          <w:rFonts w:ascii="Times New Roman" w:eastAsia="Times New Roman" w:hAnsi="Times New Roman" w:cs="Times New Roman"/>
          <w:color w:val="000000"/>
          <w:sz w:val="28"/>
          <w:szCs w:val="28"/>
          <w:shd w:val="clear" w:color="auto" w:fill="FFFFFF"/>
          <w:lang w:eastAsia="ru-RU"/>
        </w:rPr>
        <w:t>, ведет за собой развитие. Если мы хотим, чтобы наши дети выросли всесторонне и гармонично развитыми, необходимо не только научить детей играть, но и научиться играть вместе с ними, не только будучи педагогами, но и являясь родителями. Нет ничего лучше, чем наблюдать за ребенком в процессе игры, видеть его улыбку, счастливые глаза, неподдельные эмоции.</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i/>
          <w:iCs/>
          <w:color w:val="000000"/>
          <w:sz w:val="28"/>
          <w:szCs w:val="28"/>
          <w:bdr w:val="none" w:sz="0" w:space="0" w:color="auto" w:frame="1"/>
          <w:shd w:val="clear" w:color="auto" w:fill="FFFFFF"/>
          <w:lang w:eastAsia="ru-RU"/>
        </w:rPr>
        <w:t>Литература</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shd w:val="clear" w:color="auto" w:fill="FFFFFF"/>
          <w:lang w:eastAsia="ru-RU"/>
        </w:rPr>
        <w:t xml:space="preserve">1.Павлова Л.Ю. Сборник дидактических игр по ознакомлению с окружающим </w:t>
      </w:r>
      <w:proofErr w:type="spellStart"/>
      <w:r w:rsidRPr="00E96C2E">
        <w:rPr>
          <w:rFonts w:ascii="Times New Roman" w:eastAsia="Times New Roman" w:hAnsi="Times New Roman" w:cs="Times New Roman"/>
          <w:color w:val="000000"/>
          <w:sz w:val="28"/>
          <w:szCs w:val="28"/>
          <w:shd w:val="clear" w:color="auto" w:fill="FFFFFF"/>
          <w:lang w:eastAsia="ru-RU"/>
        </w:rPr>
        <w:t>миром</w:t>
      </w:r>
      <w:proofErr w:type="gramStart"/>
      <w:r w:rsidRPr="00E96C2E">
        <w:rPr>
          <w:rFonts w:ascii="Times New Roman" w:eastAsia="Times New Roman" w:hAnsi="Times New Roman" w:cs="Times New Roman"/>
          <w:color w:val="000000"/>
          <w:sz w:val="28"/>
          <w:szCs w:val="28"/>
          <w:shd w:val="clear" w:color="auto" w:fill="FFFFFF"/>
          <w:lang w:eastAsia="ru-RU"/>
        </w:rPr>
        <w:t>.-</w:t>
      </w:r>
      <w:proofErr w:type="gramEnd"/>
      <w:r w:rsidRPr="00E96C2E">
        <w:rPr>
          <w:rFonts w:ascii="Times New Roman" w:eastAsia="Times New Roman" w:hAnsi="Times New Roman" w:cs="Times New Roman"/>
          <w:color w:val="000000"/>
          <w:sz w:val="28"/>
          <w:szCs w:val="28"/>
          <w:shd w:val="clear" w:color="auto" w:fill="FFFFFF"/>
          <w:lang w:eastAsia="ru-RU"/>
        </w:rPr>
        <w:t>М.:Мозаика-Синтез</w:t>
      </w:r>
      <w:proofErr w:type="spellEnd"/>
      <w:r w:rsidRPr="00E96C2E">
        <w:rPr>
          <w:rFonts w:ascii="Times New Roman" w:eastAsia="Times New Roman" w:hAnsi="Times New Roman" w:cs="Times New Roman"/>
          <w:color w:val="000000"/>
          <w:sz w:val="28"/>
          <w:szCs w:val="28"/>
          <w:shd w:val="clear" w:color="auto" w:fill="FFFFFF"/>
          <w:lang w:eastAsia="ru-RU"/>
        </w:rPr>
        <w:t>, 2012.-80 с.</w:t>
      </w:r>
      <w:r w:rsidRPr="00E96C2E">
        <w:rPr>
          <w:rFonts w:ascii="Times New Roman" w:eastAsia="Times New Roman" w:hAnsi="Times New Roman" w:cs="Times New Roman"/>
          <w:color w:val="000000"/>
          <w:sz w:val="28"/>
          <w:szCs w:val="28"/>
          <w:lang w:eastAsia="ru-RU"/>
        </w:rPr>
        <w:br/>
      </w:r>
      <w:r w:rsidRPr="00E96C2E">
        <w:rPr>
          <w:rFonts w:ascii="Times New Roman" w:eastAsia="Times New Roman" w:hAnsi="Times New Roman" w:cs="Times New Roman"/>
          <w:color w:val="000000"/>
          <w:sz w:val="28"/>
          <w:szCs w:val="28"/>
          <w:shd w:val="clear" w:color="auto" w:fill="FFFFFF"/>
          <w:lang w:eastAsia="ru-RU"/>
        </w:rPr>
        <w:t xml:space="preserve">2.Степаненкова Э.Я. Сборник подвижных игр для детей 2-7 </w:t>
      </w:r>
      <w:proofErr w:type="spellStart"/>
      <w:r w:rsidRPr="00E96C2E">
        <w:rPr>
          <w:rFonts w:ascii="Times New Roman" w:eastAsia="Times New Roman" w:hAnsi="Times New Roman" w:cs="Times New Roman"/>
          <w:color w:val="000000"/>
          <w:sz w:val="28"/>
          <w:szCs w:val="28"/>
          <w:shd w:val="clear" w:color="auto" w:fill="FFFFFF"/>
          <w:lang w:eastAsia="ru-RU"/>
        </w:rPr>
        <w:t>лет.-М.:Мозаика-Синтез</w:t>
      </w:r>
      <w:proofErr w:type="spellEnd"/>
      <w:r w:rsidRPr="00E96C2E">
        <w:rPr>
          <w:rFonts w:ascii="Times New Roman" w:eastAsia="Times New Roman" w:hAnsi="Times New Roman" w:cs="Times New Roman"/>
          <w:color w:val="000000"/>
          <w:sz w:val="28"/>
          <w:szCs w:val="28"/>
          <w:shd w:val="clear" w:color="auto" w:fill="FFFFFF"/>
          <w:lang w:eastAsia="ru-RU"/>
        </w:rPr>
        <w:t>, 2012.-144 с.</w:t>
      </w:r>
    </w:p>
    <w:sectPr w:rsidR="004A2FAD" w:rsidRPr="00E96C2E" w:rsidSect="004A2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E96C2E"/>
    <w:rsid w:val="004A2FAD"/>
    <w:rsid w:val="005B1B51"/>
    <w:rsid w:val="00E96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6C2E"/>
    <w:rPr>
      <w:b/>
      <w:bCs/>
    </w:rPr>
  </w:style>
  <w:style w:type="character" w:customStyle="1" w:styleId="llwvt">
    <w:name w:val="llwvt"/>
    <w:basedOn w:val="a0"/>
    <w:rsid w:val="00E96C2E"/>
  </w:style>
  <w:style w:type="character" w:customStyle="1" w:styleId="ze2nz0">
    <w:name w:val="ze2nz0"/>
    <w:basedOn w:val="a0"/>
    <w:rsid w:val="00E96C2E"/>
  </w:style>
</w:styles>
</file>

<file path=word/webSettings.xml><?xml version="1.0" encoding="utf-8"?>
<w:webSettings xmlns:r="http://schemas.openxmlformats.org/officeDocument/2006/relationships" xmlns:w="http://schemas.openxmlformats.org/wordprocessingml/2006/main">
  <w:divs>
    <w:div w:id="1461260249">
      <w:bodyDiv w:val="1"/>
      <w:marLeft w:val="0"/>
      <w:marRight w:val="0"/>
      <w:marTop w:val="0"/>
      <w:marBottom w:val="0"/>
      <w:divBdr>
        <w:top w:val="none" w:sz="0" w:space="0" w:color="auto"/>
        <w:left w:val="none" w:sz="0" w:space="0" w:color="auto"/>
        <w:bottom w:val="none" w:sz="0" w:space="0" w:color="auto"/>
        <w:right w:val="none" w:sz="0" w:space="0" w:color="auto"/>
      </w:divBdr>
      <w:divsChild>
        <w:div w:id="1111046168">
          <w:marLeft w:val="0"/>
          <w:marRight w:val="0"/>
          <w:marTop w:val="118"/>
          <w:marBottom w:val="118"/>
          <w:divBdr>
            <w:top w:val="none" w:sz="0" w:space="0" w:color="auto"/>
            <w:left w:val="none" w:sz="0" w:space="0" w:color="auto"/>
            <w:bottom w:val="none" w:sz="0" w:space="0" w:color="auto"/>
            <w:right w:val="none" w:sz="0" w:space="0" w:color="auto"/>
          </w:divBdr>
        </w:div>
        <w:div w:id="2066945068">
          <w:marLeft w:val="0"/>
          <w:marRight w:val="0"/>
          <w:marTop w:val="0"/>
          <w:marBottom w:val="0"/>
          <w:divBdr>
            <w:top w:val="none" w:sz="0" w:space="0" w:color="auto"/>
            <w:left w:val="none" w:sz="0" w:space="0" w:color="auto"/>
            <w:bottom w:val="none" w:sz="0" w:space="0" w:color="auto"/>
            <w:right w:val="none" w:sz="0" w:space="0" w:color="auto"/>
          </w:divBdr>
          <w:divsChild>
            <w:div w:id="1276861169">
              <w:marLeft w:val="0"/>
              <w:marRight w:val="0"/>
              <w:marTop w:val="0"/>
              <w:marBottom w:val="0"/>
              <w:divBdr>
                <w:top w:val="none" w:sz="0" w:space="0" w:color="auto"/>
                <w:left w:val="none" w:sz="0" w:space="0" w:color="auto"/>
                <w:bottom w:val="none" w:sz="0" w:space="0" w:color="auto"/>
                <w:right w:val="none" w:sz="0" w:space="0" w:color="auto"/>
              </w:divBdr>
              <w:divsChild>
                <w:div w:id="451943955">
                  <w:marLeft w:val="0"/>
                  <w:marRight w:val="0"/>
                  <w:marTop w:val="0"/>
                  <w:marBottom w:val="0"/>
                  <w:divBdr>
                    <w:top w:val="none" w:sz="0" w:space="0" w:color="auto"/>
                    <w:left w:val="none" w:sz="0" w:space="0" w:color="auto"/>
                    <w:bottom w:val="none" w:sz="0" w:space="0" w:color="auto"/>
                    <w:right w:val="none" w:sz="0" w:space="0" w:color="auto"/>
                  </w:divBdr>
                  <w:divsChild>
                    <w:div w:id="968629931">
                      <w:marLeft w:val="0"/>
                      <w:marRight w:val="0"/>
                      <w:marTop w:val="0"/>
                      <w:marBottom w:val="0"/>
                      <w:divBdr>
                        <w:top w:val="none" w:sz="0" w:space="0" w:color="auto"/>
                        <w:left w:val="none" w:sz="0" w:space="0" w:color="auto"/>
                        <w:bottom w:val="none" w:sz="0" w:space="0" w:color="auto"/>
                        <w:right w:val="none" w:sz="0" w:space="0" w:color="auto"/>
                      </w:divBdr>
                      <w:divsChild>
                        <w:div w:id="1512644388">
                          <w:marLeft w:val="0"/>
                          <w:marRight w:val="0"/>
                          <w:marTop w:val="0"/>
                          <w:marBottom w:val="0"/>
                          <w:divBdr>
                            <w:top w:val="none" w:sz="0" w:space="0" w:color="auto"/>
                            <w:left w:val="none" w:sz="0" w:space="0" w:color="auto"/>
                            <w:bottom w:val="none" w:sz="0" w:space="0" w:color="auto"/>
                            <w:right w:val="none" w:sz="0" w:space="0" w:color="auto"/>
                          </w:divBdr>
                          <w:divsChild>
                            <w:div w:id="2100717014">
                              <w:marLeft w:val="0"/>
                              <w:marRight w:val="0"/>
                              <w:marTop w:val="0"/>
                              <w:marBottom w:val="0"/>
                              <w:divBdr>
                                <w:top w:val="none" w:sz="0" w:space="0" w:color="auto"/>
                                <w:left w:val="none" w:sz="0" w:space="0" w:color="auto"/>
                                <w:bottom w:val="none" w:sz="0" w:space="0" w:color="auto"/>
                                <w:right w:val="none" w:sz="0" w:space="0" w:color="auto"/>
                              </w:divBdr>
                              <w:divsChild>
                                <w:div w:id="547498088">
                                  <w:marLeft w:val="0"/>
                                  <w:marRight w:val="0"/>
                                  <w:marTop w:val="0"/>
                                  <w:marBottom w:val="0"/>
                                  <w:divBdr>
                                    <w:top w:val="none" w:sz="0" w:space="0" w:color="auto"/>
                                    <w:left w:val="none" w:sz="0" w:space="0" w:color="auto"/>
                                    <w:bottom w:val="none" w:sz="0" w:space="0" w:color="auto"/>
                                    <w:right w:val="none" w:sz="0" w:space="0" w:color="auto"/>
                                  </w:divBdr>
                                  <w:divsChild>
                                    <w:div w:id="416904338">
                                      <w:marLeft w:val="0"/>
                                      <w:marRight w:val="0"/>
                                      <w:marTop w:val="0"/>
                                      <w:marBottom w:val="0"/>
                                      <w:divBdr>
                                        <w:top w:val="none" w:sz="0" w:space="0" w:color="auto"/>
                                        <w:left w:val="none" w:sz="0" w:space="0" w:color="auto"/>
                                        <w:bottom w:val="none" w:sz="0" w:space="0" w:color="auto"/>
                                        <w:right w:val="none" w:sz="0" w:space="0" w:color="auto"/>
                                      </w:divBdr>
                                      <w:divsChild>
                                        <w:div w:id="1832793993">
                                          <w:marLeft w:val="0"/>
                                          <w:marRight w:val="0"/>
                                          <w:marTop w:val="0"/>
                                          <w:marBottom w:val="0"/>
                                          <w:divBdr>
                                            <w:top w:val="none" w:sz="0" w:space="0" w:color="auto"/>
                                            <w:left w:val="none" w:sz="0" w:space="0" w:color="auto"/>
                                            <w:bottom w:val="none" w:sz="0" w:space="0" w:color="auto"/>
                                            <w:right w:val="none" w:sz="0" w:space="0" w:color="auto"/>
                                          </w:divBdr>
                                          <w:divsChild>
                                            <w:div w:id="700320011">
                                              <w:marLeft w:val="0"/>
                                              <w:marRight w:val="0"/>
                                              <w:marTop w:val="0"/>
                                              <w:marBottom w:val="0"/>
                                              <w:divBdr>
                                                <w:top w:val="none" w:sz="0" w:space="0" w:color="auto"/>
                                                <w:left w:val="none" w:sz="0" w:space="0" w:color="auto"/>
                                                <w:bottom w:val="none" w:sz="0" w:space="0" w:color="auto"/>
                                                <w:right w:val="none" w:sz="0" w:space="0" w:color="auto"/>
                                              </w:divBdr>
                                              <w:divsChild>
                                                <w:div w:id="687217518">
                                                  <w:marLeft w:val="0"/>
                                                  <w:marRight w:val="0"/>
                                                  <w:marTop w:val="0"/>
                                                  <w:marBottom w:val="0"/>
                                                  <w:divBdr>
                                                    <w:top w:val="none" w:sz="0" w:space="0" w:color="auto"/>
                                                    <w:left w:val="none" w:sz="0" w:space="0" w:color="auto"/>
                                                    <w:bottom w:val="none" w:sz="0" w:space="0" w:color="auto"/>
                                                    <w:right w:val="none" w:sz="0" w:space="0" w:color="auto"/>
                                                  </w:divBdr>
                                                  <w:divsChild>
                                                    <w:div w:id="11419143">
                                                      <w:marLeft w:val="0"/>
                                                      <w:marRight w:val="0"/>
                                                      <w:marTop w:val="0"/>
                                                      <w:marBottom w:val="0"/>
                                                      <w:divBdr>
                                                        <w:top w:val="none" w:sz="0" w:space="0" w:color="auto"/>
                                                        <w:left w:val="none" w:sz="0" w:space="0" w:color="auto"/>
                                                        <w:bottom w:val="none" w:sz="0" w:space="0" w:color="auto"/>
                                                        <w:right w:val="none" w:sz="0" w:space="0" w:color="auto"/>
                                                      </w:divBdr>
                                                    </w:div>
                                                  </w:divsChild>
                                                </w:div>
                                                <w:div w:id="427242023">
                                                  <w:marLeft w:val="0"/>
                                                  <w:marRight w:val="0"/>
                                                  <w:marTop w:val="0"/>
                                                  <w:marBottom w:val="0"/>
                                                  <w:divBdr>
                                                    <w:top w:val="none" w:sz="0" w:space="0" w:color="auto"/>
                                                    <w:left w:val="none" w:sz="0" w:space="0" w:color="auto"/>
                                                    <w:bottom w:val="none" w:sz="0" w:space="0" w:color="auto"/>
                                                    <w:right w:val="none" w:sz="0" w:space="0" w:color="auto"/>
                                                  </w:divBdr>
                                                  <w:divsChild>
                                                    <w:div w:id="320931831">
                                                      <w:marLeft w:val="0"/>
                                                      <w:marRight w:val="0"/>
                                                      <w:marTop w:val="0"/>
                                                      <w:marBottom w:val="0"/>
                                                      <w:divBdr>
                                                        <w:top w:val="none" w:sz="0" w:space="0" w:color="auto"/>
                                                        <w:left w:val="none" w:sz="0" w:space="0" w:color="auto"/>
                                                        <w:bottom w:val="none" w:sz="0" w:space="0" w:color="auto"/>
                                                        <w:right w:val="none" w:sz="0" w:space="0" w:color="auto"/>
                                                      </w:divBdr>
                                                      <w:divsChild>
                                                        <w:div w:id="17743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320139">
                                  <w:marLeft w:val="0"/>
                                  <w:marRight w:val="0"/>
                                  <w:marTop w:val="0"/>
                                  <w:marBottom w:val="0"/>
                                  <w:divBdr>
                                    <w:top w:val="none" w:sz="0" w:space="0" w:color="auto"/>
                                    <w:left w:val="none" w:sz="0" w:space="0" w:color="auto"/>
                                    <w:bottom w:val="none" w:sz="0" w:space="0" w:color="auto"/>
                                    <w:right w:val="none" w:sz="0" w:space="0" w:color="auto"/>
                                  </w:divBdr>
                                  <w:divsChild>
                                    <w:div w:id="2125145937">
                                      <w:marLeft w:val="0"/>
                                      <w:marRight w:val="0"/>
                                      <w:marTop w:val="0"/>
                                      <w:marBottom w:val="0"/>
                                      <w:divBdr>
                                        <w:top w:val="none" w:sz="0" w:space="0" w:color="auto"/>
                                        <w:left w:val="none" w:sz="0" w:space="0" w:color="auto"/>
                                        <w:bottom w:val="none" w:sz="0" w:space="0" w:color="auto"/>
                                        <w:right w:val="none" w:sz="0" w:space="0" w:color="auto"/>
                                      </w:divBdr>
                                      <w:divsChild>
                                        <w:div w:id="10934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1300</Words>
  <Characters>7413</Characters>
  <Application>Microsoft Office Word</Application>
  <DocSecurity>0</DocSecurity>
  <Lines>61</Lines>
  <Paragraphs>17</Paragraphs>
  <ScaleCrop>false</ScaleCrop>
  <Company>Reanimator Extreme Edition</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pr_pochta_146@outlook.com</dc:creator>
  <cp:lastModifiedBy>pr_pochta_146@outlook.com</cp:lastModifiedBy>
  <cp:revision>1</cp:revision>
  <dcterms:created xsi:type="dcterms:W3CDTF">2021-12-12T11:44:00Z</dcterms:created>
  <dcterms:modified xsi:type="dcterms:W3CDTF">2021-12-12T11:48:00Z</dcterms:modified>
</cp:coreProperties>
</file>