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B" w:rsidRPr="008C5C83" w:rsidRDefault="0029457B" w:rsidP="0029457B">
      <w:pPr>
        <w:shd w:val="clear" w:color="auto" w:fill="FFFFFF" w:themeFill="background1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457B" w:rsidRPr="008C5C83" w:rsidRDefault="0029457B" w:rsidP="0029457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 xml:space="preserve">«Детский сад №81» </w:t>
      </w:r>
      <w:proofErr w:type="spellStart"/>
      <w:r w:rsidRPr="008C5C8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</w:p>
    <w:p w:rsidR="0029457B" w:rsidRPr="00DF6F5D" w:rsidRDefault="0029457B" w:rsidP="0029457B">
      <w:pPr>
        <w:pStyle w:val="a3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 xml:space="preserve">Консультативный пункт для родителей </w:t>
      </w:r>
    </w:p>
    <w:p w:rsidR="00700DA2" w:rsidRPr="00700DA2" w:rsidRDefault="00700DA2" w:rsidP="00700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700DA2">
        <w:rPr>
          <w:rFonts w:ascii="Times New Roman" w:hAnsi="Times New Roman" w:cs="Times New Roman"/>
          <w:sz w:val="36"/>
          <w:szCs w:val="36"/>
        </w:rPr>
        <w:t>(законных представителей)</w:t>
      </w:r>
    </w:p>
    <w:p w:rsidR="0029457B" w:rsidRPr="009C348A" w:rsidRDefault="00700DA2" w:rsidP="00700DA2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36"/>
          <w:szCs w:val="36"/>
        </w:rPr>
      </w:pPr>
      <w:r w:rsidRPr="009C348A">
        <w:rPr>
          <w:sz w:val="36"/>
          <w:szCs w:val="36"/>
        </w:rPr>
        <w:t xml:space="preserve">Консультация </w:t>
      </w:r>
      <w:r w:rsidR="009C348A" w:rsidRPr="009C348A">
        <w:rPr>
          <w:sz w:val="36"/>
          <w:szCs w:val="36"/>
        </w:rPr>
        <w:t>«Ребёнка нужно поддержать»</w:t>
      </w: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B10E7D" w:rsidRDefault="00B10E7D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700DA2" w:rsidRDefault="00700DA2" w:rsidP="0029457B">
      <w:pPr>
        <w:pStyle w:val="a3"/>
        <w:shd w:val="clear" w:color="auto" w:fill="FFFFFF"/>
        <w:spacing w:line="317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jc w:val="both"/>
        <w:rPr>
          <w:rStyle w:val="a4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</w:pPr>
    </w:p>
    <w:p w:rsidR="0029457B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8C5C83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29457B" w:rsidRPr="00901912" w:rsidRDefault="0029457B" w:rsidP="0029457B">
      <w:pPr>
        <w:shd w:val="clear" w:color="auto" w:fill="FFFFFF" w:themeFill="background1"/>
        <w:tabs>
          <w:tab w:val="left" w:pos="6804"/>
          <w:tab w:val="left" w:pos="7230"/>
        </w:tabs>
        <w:ind w:left="7088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C5C83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C5C83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B11ECA" w:rsidRPr="0029457B" w:rsidRDefault="001A5C1A" w:rsidP="0029457B">
      <w:pPr>
        <w:pStyle w:val="a3"/>
        <w:shd w:val="clear" w:color="auto" w:fill="FFFFFF"/>
        <w:spacing w:line="317" w:lineRule="atLeast"/>
        <w:jc w:val="center"/>
        <w:rPr>
          <w:i/>
          <w:color w:val="000000"/>
        </w:rPr>
      </w:pPr>
      <w:r>
        <w:rPr>
          <w:rStyle w:val="a4"/>
          <w:bCs/>
          <w:i w:val="0"/>
          <w:color w:val="000000"/>
        </w:rPr>
        <w:t>г. Барнаул</w:t>
      </w:r>
      <w:r w:rsidR="009C348A">
        <w:rPr>
          <w:rStyle w:val="a4"/>
          <w:bCs/>
          <w:i w:val="0"/>
          <w:color w:val="000000"/>
        </w:rPr>
        <w:t xml:space="preserve"> </w:t>
      </w:r>
      <w:r>
        <w:rPr>
          <w:rStyle w:val="a4"/>
          <w:bCs/>
          <w:i w:val="0"/>
          <w:color w:val="000000"/>
        </w:rPr>
        <w:t>2019</w:t>
      </w:r>
      <w:r w:rsidR="0029457B" w:rsidRPr="0029457B">
        <w:rPr>
          <w:rStyle w:val="a4"/>
          <w:bCs/>
          <w:i w:val="0"/>
          <w:color w:val="000000"/>
        </w:rPr>
        <w:t xml:space="preserve"> г.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 xml:space="preserve">Поддерживать ребенка — значит верить в него. </w:t>
      </w:r>
      <w:r>
        <w:rPr>
          <w:rStyle w:val="c0"/>
          <w:color w:val="000000"/>
          <w:sz w:val="28"/>
          <w:szCs w:val="28"/>
        </w:rPr>
        <w:t xml:space="preserve">Вербально и </w:t>
      </w:r>
      <w:proofErr w:type="spellStart"/>
      <w:r>
        <w:rPr>
          <w:rStyle w:val="c0"/>
          <w:color w:val="000000"/>
          <w:sz w:val="28"/>
          <w:szCs w:val="28"/>
        </w:rPr>
        <w:t>невербально</w:t>
      </w:r>
      <w:proofErr w:type="spellEnd"/>
      <w:r>
        <w:rPr>
          <w:rStyle w:val="c0"/>
          <w:color w:val="000000"/>
          <w:sz w:val="28"/>
          <w:szCs w:val="28"/>
        </w:rPr>
        <w:t xml:space="preserve"> взрослый сообщает ребенку, что верит в его силы и способности. Ребенок нуждается в поддержке не только тогда, когда ему плохо, но и когда ему хорошо.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поддерживать ребенка?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Существуют ложные способы, так называемые «поддержки-ловушки». Так, типичными для родителей способами поддержки являются </w:t>
      </w:r>
      <w:proofErr w:type="spellStart"/>
      <w:r>
        <w:rPr>
          <w:rStyle w:val="c0"/>
          <w:color w:val="000000"/>
          <w:sz w:val="28"/>
          <w:szCs w:val="28"/>
        </w:rPr>
        <w:t>гиперопека</w:t>
      </w:r>
      <w:proofErr w:type="spellEnd"/>
      <w:r>
        <w:rPr>
          <w:rStyle w:val="c0"/>
          <w:color w:val="000000"/>
          <w:sz w:val="28"/>
          <w:szCs w:val="28"/>
        </w:rPr>
        <w:t xml:space="preserve">, создание зависимости ребенка от взрослого, навязывание нереальных стандартов, стимулирование соперничеством с </w:t>
      </w:r>
      <w:proofErr w:type="spellStart"/>
      <w:r>
        <w:rPr>
          <w:rStyle w:val="c0"/>
          <w:color w:val="000000"/>
          <w:sz w:val="28"/>
          <w:szCs w:val="28"/>
        </w:rPr>
        <w:t>сиблингом</w:t>
      </w:r>
      <w:proofErr w:type="spellEnd"/>
      <w:r>
        <w:rPr>
          <w:rStyle w:val="c0"/>
          <w:color w:val="000000"/>
          <w:sz w:val="28"/>
          <w:szCs w:val="28"/>
        </w:rPr>
        <w:t xml:space="preserve"> (братьями и сестрами) и сверстниками. Эти методы приводят к переживаниям ребенка, мешают нормальному развитию его личности.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показать веру в ребенка, взрослый должен иметь мужество и желание сделать следующее: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забыть о прошлых неудачах ребенка;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помочь ребенку обрести уверенность в том, что он справится с данной задачей;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позволить ребенку начать с нуля, опираясь на то, что взрослые верят в него, в его способность достичь успеха;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помнить о прошлых удачах и возвращаться к ним, а не 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ошибкам.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 позаботиться о том, чтобы создать ребенку ситуацию с гарантированным успехом. Возможно, это потребует от взрослого некоторого изменения требований к ребенку, но дело того стоит. Успех порождает успех и усиливает уверенность в своих силах, как у ребенка, так и у взрослого.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для того, чтобы поддержать ребенка, необходимо: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Опираться на сильные стороны ребенка.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Избегать подчеркивания промахов ребенка.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Показать, что вы удовлетворены ребенком.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Уметь и хотеть демонстрировать любовь и уважение к ребенку. -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Уметь помочь ребенку разбить большие задания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более мелкие, такие, с которыми он может справиться.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Проводить больше времени с ребенком.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Внести юмор во взаимоотношения с ребенком.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Знать обо всех попытках ребенка справиться с заданием.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Уметь взаимодействовать с ребенком.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Позволить ребенку самому решать проблемы там, где это возможно.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Избегать дисциплинарных поощрений и наказаний.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Принимать индивидуальность ребенка.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13. Проявлять веру в ребенка, </w:t>
      </w:r>
      <w:proofErr w:type="spellStart"/>
      <w:r>
        <w:rPr>
          <w:rStyle w:val="c0"/>
          <w:color w:val="000000"/>
          <w:sz w:val="28"/>
          <w:szCs w:val="28"/>
        </w:rPr>
        <w:t>эмпатию</w:t>
      </w:r>
      <w:proofErr w:type="spellEnd"/>
      <w:r>
        <w:rPr>
          <w:rStyle w:val="c0"/>
          <w:color w:val="000000"/>
          <w:sz w:val="28"/>
          <w:szCs w:val="28"/>
        </w:rPr>
        <w:t xml:space="preserve"> к нему.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Демонстрировать оптимизм.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слова, которые поддерживают ребенка, и слова, которые разрушают его веру в себя.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 поддержки: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Зная тебя, я уверен, что ты все сделаешь хорошо.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Ты делаешь это очень хорошо.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 тебя есть некоторые соображения по этому поводу. Готов ли ты начать?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Это серьезный вызов, но я уверен, что ты готов к нему.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 разочарования: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Зная тебя и твои способности, я думаю, ты смог бы сделать это гораздо лучше.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Ты мог бы сделать это намного лучше.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• Эта идея никогда не сможет быть реализована.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Это для тебя слишком трудно, поэтому я сам это сделаю.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Взрослые часто путают поддержку с похвалой и наградой. Похвала может быть, а может и не быть поддержкой. Например, слишком щедрая похвала может показаться ребенку неискренней. В другом же случае она может поддержать ребенка, опасающегося, что он не соответствует ожиданиям взрослых.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Психологическая поддержка основана на том, чтобы помочь ребенку почувствовать свою нужность. Различие между поддержкой и наградой определяется временем и эффектом. Награда обычно выдается ребенку за то, что он сделал что-то хорошо, или за какие-то достижения в определенный период времени. Поддержка в отличие от похвалы может оказываться при любой попытке или небольшом прогрессе. Когда же взрослый доволен тем, что делает ребенок, это поддерживает малыша и стимулирует его к новым попыткам деятельности. И ребенку нравится быть активным и самостоятельным.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Поддержать можно посредством: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r>
        <w:rPr>
          <w:rStyle w:val="c0"/>
          <w:i/>
          <w:iCs/>
          <w:color w:val="000000"/>
          <w:sz w:val="28"/>
          <w:szCs w:val="28"/>
        </w:rPr>
        <w:t xml:space="preserve">отдельных слов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—</w:t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расиво, аккуратно, прекрасно, здорово, замечательно, вперед, продолжай;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r>
        <w:rPr>
          <w:rStyle w:val="c0"/>
          <w:i/>
          <w:iCs/>
          <w:color w:val="000000"/>
          <w:sz w:val="28"/>
          <w:szCs w:val="28"/>
        </w:rPr>
        <w:t xml:space="preserve">высказываний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—</w:t>
      </w:r>
      <w:r>
        <w:rPr>
          <w:rStyle w:val="c0"/>
          <w:color w:val="000000"/>
          <w:sz w:val="28"/>
          <w:szCs w:val="28"/>
        </w:rPr>
        <w:t>я</w:t>
      </w:r>
      <w:proofErr w:type="gramEnd"/>
      <w:r>
        <w:rPr>
          <w:rStyle w:val="c0"/>
          <w:color w:val="000000"/>
          <w:sz w:val="28"/>
          <w:szCs w:val="28"/>
        </w:rPr>
        <w:t xml:space="preserve"> горжусь тобой; мне нравится, как ты работаешь; я рад твоей помощи; спасибо; все идет прекрасно; хорошо, благодарю тебя; я рад, что ты в этом участвовал; я рад, что ты попробовал это сделать, хотя все получилось не так, как ты ожидал;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r>
        <w:rPr>
          <w:rStyle w:val="c0"/>
          <w:i/>
          <w:iCs/>
          <w:color w:val="000000"/>
          <w:sz w:val="28"/>
          <w:szCs w:val="28"/>
        </w:rPr>
        <w:t xml:space="preserve">прикосновений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—</w:t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охлопать по плечу; дотронуться до руки; мягко поднять подбородок ребенка; приблизить свое лицо к его лицу; обнять его;</w:t>
      </w:r>
    </w:p>
    <w:p w:rsidR="003F319A" w:rsidRDefault="003F319A" w:rsidP="003F319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r>
        <w:rPr>
          <w:rStyle w:val="c0"/>
          <w:i/>
          <w:iCs/>
          <w:color w:val="000000"/>
          <w:sz w:val="28"/>
          <w:szCs w:val="28"/>
        </w:rPr>
        <w:t xml:space="preserve">совместных действий, физического соучастия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—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идеть, стоять рядом с ребенком; мягко вести его; играть с ним; слушать его; есть вместе с ним;</w:t>
      </w:r>
    </w:p>
    <w:p w:rsidR="003F319A" w:rsidRDefault="003F319A" w:rsidP="003F319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</w:t>
      </w:r>
      <w:r>
        <w:rPr>
          <w:rStyle w:val="c0"/>
          <w:i/>
          <w:iCs/>
          <w:color w:val="000000"/>
          <w:sz w:val="28"/>
          <w:szCs w:val="28"/>
        </w:rPr>
        <w:t>выражения лица —</w:t>
      </w:r>
      <w:r>
        <w:rPr>
          <w:rStyle w:val="c0"/>
          <w:color w:val="000000"/>
          <w:sz w:val="28"/>
          <w:szCs w:val="28"/>
        </w:rPr>
        <w:t>улыбка, подмигивание, кивок, смех. Предлагаемый стиль общения взрослого и ребенка основан на взаимном уважении. Взаимное уважение подразумевает, что оба — и ребенок, и взрослый — позволяют друг другу честно и открыто выразить чувства и мысли, без опасения быть непонятым и отвергнутым</w:t>
      </w:r>
      <w:r>
        <w:rPr>
          <w:rStyle w:val="c8"/>
          <w:rFonts w:ascii="Calibri" w:hAnsi="Calibri" w:cs="Calibri"/>
          <w:color w:val="000000"/>
        </w:rPr>
        <w:t>.</w:t>
      </w:r>
    </w:p>
    <w:p w:rsidR="00B11ECA" w:rsidRPr="0042237E" w:rsidRDefault="00B11ECA" w:rsidP="003F319A">
      <w:pPr>
        <w:rPr>
          <w:rFonts w:ascii="Times New Roman" w:hAnsi="Times New Roman" w:cs="Times New Roman"/>
          <w:sz w:val="28"/>
          <w:szCs w:val="28"/>
        </w:rPr>
      </w:pPr>
    </w:p>
    <w:sectPr w:rsidR="00B11ECA" w:rsidRPr="0042237E" w:rsidSect="009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04F"/>
    <w:multiLevelType w:val="multilevel"/>
    <w:tmpl w:val="8B12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1451C"/>
    <w:multiLevelType w:val="multilevel"/>
    <w:tmpl w:val="F56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966C1"/>
    <w:multiLevelType w:val="multilevel"/>
    <w:tmpl w:val="A316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33622"/>
    <w:multiLevelType w:val="multilevel"/>
    <w:tmpl w:val="176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E39B0"/>
    <w:multiLevelType w:val="multilevel"/>
    <w:tmpl w:val="8EF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E0177"/>
    <w:multiLevelType w:val="multilevel"/>
    <w:tmpl w:val="CAE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B415C"/>
    <w:multiLevelType w:val="multilevel"/>
    <w:tmpl w:val="2B7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CEE"/>
    <w:rsid w:val="001A5C1A"/>
    <w:rsid w:val="0029457B"/>
    <w:rsid w:val="00393990"/>
    <w:rsid w:val="003F319A"/>
    <w:rsid w:val="0042237E"/>
    <w:rsid w:val="00666FF5"/>
    <w:rsid w:val="00700DA2"/>
    <w:rsid w:val="0077337A"/>
    <w:rsid w:val="00934CEE"/>
    <w:rsid w:val="009C348A"/>
    <w:rsid w:val="00AE60F8"/>
    <w:rsid w:val="00B10E7D"/>
    <w:rsid w:val="00B11ECA"/>
    <w:rsid w:val="00B36970"/>
    <w:rsid w:val="00ED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CEE"/>
    <w:rPr>
      <w:i/>
      <w:iCs/>
    </w:rPr>
  </w:style>
  <w:style w:type="character" w:styleId="a5">
    <w:name w:val="Strong"/>
    <w:basedOn w:val="a0"/>
    <w:uiPriority w:val="22"/>
    <w:qFormat/>
    <w:rsid w:val="00934CEE"/>
    <w:rPr>
      <w:b/>
      <w:bCs/>
    </w:rPr>
  </w:style>
  <w:style w:type="paragraph" w:styleId="a6">
    <w:name w:val="List Paragraph"/>
    <w:basedOn w:val="a"/>
    <w:uiPriority w:val="34"/>
    <w:qFormat/>
    <w:rsid w:val="002945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7">
    <w:name w:val="Hyperlink"/>
    <w:basedOn w:val="a0"/>
    <w:uiPriority w:val="99"/>
    <w:unhideWhenUsed/>
    <w:rsid w:val="00B10E7D"/>
    <w:rPr>
      <w:color w:val="0000FF"/>
      <w:u w:val="single"/>
    </w:rPr>
  </w:style>
  <w:style w:type="paragraph" w:customStyle="1" w:styleId="c1">
    <w:name w:val="c1"/>
    <w:basedOn w:val="a"/>
    <w:rsid w:val="001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5C1A"/>
  </w:style>
  <w:style w:type="character" w:customStyle="1" w:styleId="c5">
    <w:name w:val="c5"/>
    <w:basedOn w:val="a0"/>
    <w:rsid w:val="001A5C1A"/>
  </w:style>
  <w:style w:type="character" w:customStyle="1" w:styleId="c0">
    <w:name w:val="c0"/>
    <w:basedOn w:val="a0"/>
    <w:rsid w:val="003F319A"/>
  </w:style>
  <w:style w:type="paragraph" w:customStyle="1" w:styleId="c3">
    <w:name w:val="c3"/>
    <w:basedOn w:val="a"/>
    <w:rsid w:val="003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3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2021-11-13T12:43:00Z</dcterms:created>
  <dcterms:modified xsi:type="dcterms:W3CDTF">2021-11-13T12:43:00Z</dcterms:modified>
</cp:coreProperties>
</file>